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40B" w:rsidRDefault="0045640B">
      <w:pPr>
        <w:pStyle w:val="2"/>
        <w:jc w:val="center"/>
        <w:rPr>
          <w:b/>
          <w:i/>
          <w:color w:val="800000"/>
          <w:sz w:val="36"/>
        </w:rPr>
      </w:pPr>
      <w:r>
        <w:rPr>
          <w:b/>
          <w:i/>
          <w:color w:val="800000"/>
          <w:sz w:val="36"/>
        </w:rPr>
        <w:t>Редкие и исчезающие животные России.</w:t>
      </w:r>
    </w:p>
    <w:p w:rsidR="0045640B" w:rsidRPr="00C05979" w:rsidRDefault="0045640B">
      <w:pPr>
        <w:pStyle w:val="2"/>
        <w:jc w:val="center"/>
        <w:rPr>
          <w:b/>
          <w:i/>
          <w:color w:val="800000"/>
          <w:sz w:val="36"/>
          <w:lang w:val="en-US"/>
        </w:rPr>
      </w:pPr>
      <w:r w:rsidRPr="00C05979">
        <w:rPr>
          <w:b/>
          <w:i/>
          <w:color w:val="800000"/>
          <w:sz w:val="36"/>
        </w:rPr>
        <w:t xml:space="preserve"> </w:t>
      </w:r>
      <w:r>
        <w:rPr>
          <w:b/>
          <w:i/>
          <w:color w:val="800000"/>
          <w:sz w:val="36"/>
        </w:rPr>
        <w:t>Амурский</w:t>
      </w:r>
      <w:r w:rsidRPr="00C05979">
        <w:rPr>
          <w:b/>
          <w:i/>
          <w:color w:val="800000"/>
          <w:sz w:val="36"/>
          <w:lang w:val="en-US"/>
        </w:rPr>
        <w:t xml:space="preserve"> </w:t>
      </w:r>
      <w:r>
        <w:rPr>
          <w:b/>
          <w:i/>
          <w:color w:val="800000"/>
          <w:sz w:val="36"/>
        </w:rPr>
        <w:t>тигр</w:t>
      </w:r>
      <w:r w:rsidRPr="00C05979">
        <w:rPr>
          <w:b/>
          <w:i/>
          <w:color w:val="800000"/>
          <w:sz w:val="36"/>
          <w:lang w:val="en-US"/>
        </w:rPr>
        <w:t>.</w:t>
      </w:r>
    </w:p>
    <w:p w:rsidR="0045640B" w:rsidRDefault="0045640B">
      <w:pPr>
        <w:pStyle w:val="2"/>
        <w:jc w:val="center"/>
        <w:rPr>
          <w:b/>
          <w:i/>
          <w:color w:val="800000"/>
          <w:sz w:val="32"/>
          <w:lang w:val="en-US"/>
        </w:rPr>
      </w:pPr>
      <w:r>
        <w:rPr>
          <w:b/>
          <w:i/>
          <w:color w:val="800000"/>
          <w:sz w:val="32"/>
          <w:lang w:val="en-US"/>
        </w:rPr>
        <w:t xml:space="preserve">Panthera tigris altaica. </w:t>
      </w:r>
    </w:p>
    <w:p w:rsidR="0045640B" w:rsidRPr="00C05979" w:rsidRDefault="0045640B">
      <w:pPr>
        <w:pStyle w:val="2"/>
        <w:jc w:val="both"/>
        <w:rPr>
          <w:color w:val="800000"/>
          <w:sz w:val="28"/>
          <w:lang w:val="en-US"/>
        </w:rPr>
      </w:pPr>
    </w:p>
    <w:p w:rsidR="0045640B" w:rsidRDefault="0045640B">
      <w:pPr>
        <w:pStyle w:val="2"/>
        <w:jc w:val="both"/>
        <w:rPr>
          <w:i/>
          <w:color w:val="800000"/>
          <w:sz w:val="28"/>
          <w:lang w:val="en-US"/>
        </w:rPr>
      </w:pPr>
      <w:r>
        <w:rPr>
          <w:i/>
          <w:color w:val="800000"/>
          <w:sz w:val="28"/>
        </w:rPr>
        <w:t>Тип</w:t>
      </w:r>
      <w:r w:rsidRPr="00C05979">
        <w:rPr>
          <w:i/>
          <w:color w:val="800000"/>
          <w:sz w:val="28"/>
          <w:lang w:val="en-US"/>
        </w:rPr>
        <w:t xml:space="preserve"> </w:t>
      </w:r>
      <w:r>
        <w:rPr>
          <w:i/>
          <w:color w:val="800000"/>
          <w:sz w:val="28"/>
        </w:rPr>
        <w:t>Млекопитающие</w:t>
      </w:r>
      <w:r w:rsidRPr="00C05979">
        <w:rPr>
          <w:i/>
          <w:color w:val="800000"/>
          <w:sz w:val="28"/>
          <w:lang w:val="en-US"/>
        </w:rPr>
        <w:t xml:space="preserve"> – </w:t>
      </w:r>
      <w:r>
        <w:rPr>
          <w:i/>
          <w:color w:val="800000"/>
          <w:sz w:val="28"/>
          <w:lang w:val="en-US"/>
        </w:rPr>
        <w:t>Mammalia</w:t>
      </w:r>
    </w:p>
    <w:p w:rsidR="0045640B" w:rsidRDefault="0045640B">
      <w:pPr>
        <w:pStyle w:val="2"/>
        <w:jc w:val="both"/>
        <w:rPr>
          <w:i/>
          <w:color w:val="800000"/>
          <w:sz w:val="28"/>
          <w:lang w:val="en-US"/>
        </w:rPr>
      </w:pPr>
      <w:r>
        <w:rPr>
          <w:i/>
          <w:color w:val="800000"/>
          <w:sz w:val="28"/>
        </w:rPr>
        <w:t>Отряд</w:t>
      </w:r>
      <w:r w:rsidRPr="00C05979">
        <w:rPr>
          <w:i/>
          <w:color w:val="800000"/>
          <w:sz w:val="28"/>
          <w:lang w:val="en-US"/>
        </w:rPr>
        <w:t xml:space="preserve"> </w:t>
      </w:r>
      <w:r>
        <w:rPr>
          <w:i/>
          <w:color w:val="800000"/>
          <w:sz w:val="28"/>
        </w:rPr>
        <w:t>Хищные</w:t>
      </w:r>
      <w:r w:rsidRPr="00C05979">
        <w:rPr>
          <w:i/>
          <w:color w:val="800000"/>
          <w:sz w:val="28"/>
          <w:lang w:val="en-US"/>
        </w:rPr>
        <w:t xml:space="preserve"> – </w:t>
      </w:r>
      <w:r>
        <w:rPr>
          <w:i/>
          <w:color w:val="800000"/>
          <w:sz w:val="28"/>
          <w:lang w:val="en-US"/>
        </w:rPr>
        <w:t>Carnivora</w:t>
      </w:r>
    </w:p>
    <w:p w:rsidR="0045640B" w:rsidRDefault="0045640B">
      <w:pPr>
        <w:pStyle w:val="2"/>
        <w:jc w:val="both"/>
        <w:rPr>
          <w:i/>
          <w:color w:val="800000"/>
          <w:sz w:val="28"/>
          <w:lang w:val="en-US"/>
        </w:rPr>
      </w:pPr>
      <w:r>
        <w:rPr>
          <w:i/>
          <w:color w:val="800000"/>
          <w:sz w:val="28"/>
        </w:rPr>
        <w:t xml:space="preserve">Семейство Кошачьи – </w:t>
      </w:r>
      <w:r>
        <w:rPr>
          <w:i/>
          <w:color w:val="800000"/>
          <w:sz w:val="28"/>
          <w:lang w:val="en-US"/>
        </w:rPr>
        <w:t>Felidae</w:t>
      </w:r>
    </w:p>
    <w:p w:rsidR="0045640B" w:rsidRDefault="0045640B">
      <w:pPr>
        <w:pStyle w:val="2"/>
        <w:jc w:val="center"/>
        <w:rPr>
          <w:color w:val="800000"/>
          <w:sz w:val="28"/>
          <w:lang w:val="en-US"/>
        </w:rPr>
      </w:pPr>
    </w:p>
    <w:p w:rsidR="0045640B" w:rsidRDefault="00356675">
      <w:pPr>
        <w:pStyle w:val="2"/>
        <w:jc w:val="center"/>
        <w:rPr>
          <w:color w:val="800000"/>
          <w:sz w:val="28"/>
        </w:rPr>
      </w:pPr>
      <w:r>
        <w:rPr>
          <w:i/>
          <w:noProof/>
          <w:color w:val="800000"/>
          <w:sz w:val="28"/>
        </w:rPr>
        <w:drawing>
          <wp:anchor distT="0" distB="0" distL="114300" distR="114300" simplePos="0" relativeHeight="251657216" behindDoc="1" locked="0" layoutInCell="0" allowOverlap="1">
            <wp:simplePos x="0" y="0"/>
            <wp:positionH relativeFrom="column">
              <wp:align>center</wp:align>
            </wp:positionH>
            <wp:positionV relativeFrom="paragraph">
              <wp:posOffset>6350</wp:posOffset>
            </wp:positionV>
            <wp:extent cx="2289810" cy="1336040"/>
            <wp:effectExtent l="19050" t="0" r="0" b="0"/>
            <wp:wrapTight wrapText="bothSides">
              <wp:wrapPolygon edited="0">
                <wp:start x="-180" y="0"/>
                <wp:lineTo x="-180" y="21251"/>
                <wp:lineTo x="21564" y="21251"/>
                <wp:lineTo x="21564" y="0"/>
                <wp:lineTo x="-180" y="0"/>
              </wp:wrapPolygon>
            </wp:wrapT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2289810" cy="1336040"/>
                    </a:xfrm>
                    <a:prstGeom prst="rect">
                      <a:avLst/>
                    </a:prstGeom>
                    <a:noFill/>
                    <a:ln w="9525">
                      <a:noFill/>
                      <a:miter lim="800000"/>
                      <a:headEnd/>
                      <a:tailEnd/>
                    </a:ln>
                  </pic:spPr>
                </pic:pic>
              </a:graphicData>
            </a:graphic>
          </wp:anchor>
        </w:drawing>
      </w:r>
    </w:p>
    <w:p w:rsidR="0045640B" w:rsidRPr="00C05979" w:rsidRDefault="0045640B">
      <w:pPr>
        <w:pStyle w:val="2"/>
        <w:jc w:val="both"/>
        <w:rPr>
          <w:sz w:val="20"/>
        </w:rPr>
      </w:pPr>
      <w:r>
        <w:rPr>
          <w:color w:val="800000"/>
        </w:rPr>
        <w:tab/>
      </w:r>
      <w:r w:rsidRPr="00C05979">
        <w:rPr>
          <w:b/>
          <w:color w:val="800000"/>
          <w:sz w:val="20"/>
        </w:rPr>
        <w:t xml:space="preserve">Амурский тигр – </w:t>
      </w:r>
      <w:r w:rsidRPr="00C05979">
        <w:rPr>
          <w:sz w:val="20"/>
        </w:rPr>
        <w:t xml:space="preserve">большая, экзотически окрашенная кошка, по силе и мощи не имеющая себе равных во всей мировой фауне. Тигр - один из самых больших наземных хищников нашей планеты. Вес крупного амурского тигра достигает 300 - </w:t>
      </w:r>
      <w:smartTag w:uri="urn:schemas-microsoft-com:office:smarttags" w:element="metricconverter">
        <w:smartTagPr>
          <w:attr w:name="ProductID" w:val="350 килограммов"/>
        </w:smartTagPr>
        <w:r w:rsidRPr="00C05979">
          <w:rPr>
            <w:sz w:val="20"/>
          </w:rPr>
          <w:t>350 килограммов</w:t>
        </w:r>
      </w:smartTag>
      <w:r w:rsidRPr="00C05979">
        <w:rPr>
          <w:sz w:val="20"/>
        </w:rPr>
        <w:t>. Длина тела 160-</w:t>
      </w:r>
      <w:smartTag w:uri="urn:schemas-microsoft-com:office:smarttags" w:element="metricconverter">
        <w:smartTagPr>
          <w:attr w:name="ProductID" w:val="290 см"/>
        </w:smartTagPr>
        <w:r w:rsidRPr="00C05979">
          <w:rPr>
            <w:sz w:val="20"/>
          </w:rPr>
          <w:t>290 см</w:t>
        </w:r>
      </w:smartTag>
      <w:r w:rsidRPr="00C05979">
        <w:rPr>
          <w:sz w:val="20"/>
        </w:rPr>
        <w:t xml:space="preserve">, хвоста – </w:t>
      </w:r>
      <w:smartTag w:uri="urn:schemas-microsoft-com:office:smarttags" w:element="metricconverter">
        <w:smartTagPr>
          <w:attr w:name="ProductID" w:val="110 см"/>
        </w:smartTagPr>
        <w:r w:rsidRPr="00C05979">
          <w:rPr>
            <w:sz w:val="20"/>
          </w:rPr>
          <w:t>110 см</w:t>
        </w:r>
      </w:smartTag>
      <w:r w:rsidRPr="00C05979">
        <w:rPr>
          <w:sz w:val="20"/>
        </w:rPr>
        <w:t>.</w:t>
      </w:r>
    </w:p>
    <w:p w:rsidR="0045640B" w:rsidRPr="00C05979" w:rsidRDefault="00356675">
      <w:pPr>
        <w:pStyle w:val="2"/>
        <w:jc w:val="center"/>
        <w:rPr>
          <w:sz w:val="20"/>
        </w:rPr>
      </w:pPr>
      <w:r>
        <w:rPr>
          <w:noProof/>
          <w:sz w:val="20"/>
        </w:rPr>
        <w:drawing>
          <wp:anchor distT="0" distB="0" distL="114300" distR="114300" simplePos="0" relativeHeight="251654144" behindDoc="1" locked="0" layoutInCell="0" allowOverlap="1">
            <wp:simplePos x="0" y="0"/>
            <wp:positionH relativeFrom="column">
              <wp:align>center</wp:align>
            </wp:positionH>
            <wp:positionV relativeFrom="paragraph">
              <wp:posOffset>256540</wp:posOffset>
            </wp:positionV>
            <wp:extent cx="2117090" cy="1778000"/>
            <wp:effectExtent l="19050" t="0" r="0" b="0"/>
            <wp:wrapTight wrapText="bothSides">
              <wp:wrapPolygon edited="0">
                <wp:start x="-194" y="0"/>
                <wp:lineTo x="-194" y="21291"/>
                <wp:lineTo x="21574" y="21291"/>
                <wp:lineTo x="21574" y="0"/>
                <wp:lineTo x="-194"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117090" cy="1778000"/>
                    </a:xfrm>
                    <a:prstGeom prst="rect">
                      <a:avLst/>
                    </a:prstGeom>
                    <a:noFill/>
                    <a:ln w="9525">
                      <a:noFill/>
                      <a:miter lim="800000"/>
                      <a:headEnd/>
                      <a:tailEnd/>
                    </a:ln>
                  </pic:spPr>
                </pic:pic>
              </a:graphicData>
            </a:graphic>
          </wp:anchor>
        </w:drawing>
      </w:r>
    </w:p>
    <w:p w:rsidR="0045640B" w:rsidRPr="00C05979" w:rsidRDefault="0045640B">
      <w:pPr>
        <w:pStyle w:val="2"/>
        <w:jc w:val="center"/>
        <w:rPr>
          <w:sz w:val="20"/>
        </w:rPr>
      </w:pPr>
    </w:p>
    <w:p w:rsidR="0045640B" w:rsidRPr="00C05979" w:rsidRDefault="0045640B">
      <w:pPr>
        <w:pStyle w:val="2"/>
        <w:ind w:firstLine="720"/>
        <w:jc w:val="both"/>
        <w:rPr>
          <w:sz w:val="20"/>
        </w:rPr>
      </w:pPr>
      <w:r w:rsidRPr="00C05979">
        <w:rPr>
          <w:sz w:val="20"/>
        </w:rPr>
        <w:t xml:space="preserve">Судьба амурского тигра драматична. В середине XIX века он был многочислен. В конце </w:t>
      </w:r>
      <w:r w:rsidRPr="00C05979">
        <w:rPr>
          <w:sz w:val="20"/>
          <w:lang w:val="en-US"/>
        </w:rPr>
        <w:t>XIX</w:t>
      </w:r>
      <w:r w:rsidRPr="00C05979">
        <w:rPr>
          <w:sz w:val="20"/>
        </w:rPr>
        <w:t xml:space="preserve"> в. ежегодно добывали до 100 зверей. В тридцатых годах прошлого века тигр изредка встречался лишь в самых глухих уголках Уссурийской тайги, трудно доступных для человека. Амурский тигр оказался на грани исчезновения вследствие нерегулируемого отстрела взрослых особей, интенсивного отлова тигрят, сведения лесных массивов в окрестностях некоторых рек и уменьшения поголовья диких парнокопытных животных, вызванного усилившимся прессом охоты и другими причинами; неблагоприятно сказались и малоснежные зимы. История вида свидетельствует о том, что тигр – зверь легкоуязвимый, несмотря на его крупный размер и огромную физическую силу, а она такова, что он может волочить по земле тушу лошади более </w:t>
      </w:r>
      <w:smartTag w:uri="urn:schemas-microsoft-com:office:smarttags" w:element="metricconverter">
        <w:smartTagPr>
          <w:attr w:name="ProductID" w:val="500 м"/>
        </w:smartTagPr>
        <w:r w:rsidRPr="00C05979">
          <w:rPr>
            <w:sz w:val="20"/>
          </w:rPr>
          <w:t>500 м</w:t>
        </w:r>
      </w:smartTag>
      <w:r w:rsidRPr="00C05979">
        <w:rPr>
          <w:sz w:val="20"/>
        </w:rPr>
        <w:t xml:space="preserve">. В 1935 году в Приморском крае был организован большой и единственный в своем роде Сихотэ-Алинский государственный заповедник. Несколько позже – Лазовский, Кедровая Падь и Уссурийский заповедники. С 1947 года охота на тигра была строго запрещена, Даже отлов тигрят для зоопарков допускался единично, по специальным разрешениям.  Эти меры оказались своевременными. Уже в 1957 году численность амурского тигра в сравнении с тридцатыми годами почти удвоилась, а к началу шестидесятых перевалила за сотню. К настоящему времени поголовье тигров возросло до 160 - 170 животных. И хотя теперь численность не вызывает опасений за судьбу красы и гордости Уссурийской тайги, охота на тигра остается под запретом. </w:t>
      </w:r>
    </w:p>
    <w:p w:rsidR="0045640B" w:rsidRPr="00C05979" w:rsidRDefault="00356675">
      <w:pPr>
        <w:pStyle w:val="2"/>
        <w:jc w:val="center"/>
        <w:rPr>
          <w:sz w:val="20"/>
        </w:rPr>
      </w:pPr>
      <w:r>
        <w:rPr>
          <w:noProof/>
          <w:sz w:val="20"/>
        </w:rPr>
        <w:drawing>
          <wp:anchor distT="0" distB="0" distL="114300" distR="114300" simplePos="0" relativeHeight="251659264" behindDoc="1" locked="0" layoutInCell="0" allowOverlap="1">
            <wp:simplePos x="0" y="0"/>
            <wp:positionH relativeFrom="column">
              <wp:align>center</wp:align>
            </wp:positionH>
            <wp:positionV relativeFrom="paragraph">
              <wp:posOffset>267970</wp:posOffset>
            </wp:positionV>
            <wp:extent cx="2286000" cy="1524000"/>
            <wp:effectExtent l="19050" t="0" r="0" b="0"/>
            <wp:wrapTight wrapText="bothSides">
              <wp:wrapPolygon edited="0">
                <wp:start x="-180" y="0"/>
                <wp:lineTo x="-180" y="21330"/>
                <wp:lineTo x="21600" y="21330"/>
                <wp:lineTo x="21600" y="0"/>
                <wp:lineTo x="-180" y="0"/>
              </wp:wrapPolygon>
            </wp:wrapTight>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2286000" cy="1524000"/>
                    </a:xfrm>
                    <a:prstGeom prst="rect">
                      <a:avLst/>
                    </a:prstGeom>
                    <a:noFill/>
                    <a:ln w="9525">
                      <a:noFill/>
                      <a:miter lim="800000"/>
                      <a:headEnd/>
                      <a:tailEnd/>
                    </a:ln>
                  </pic:spPr>
                </pic:pic>
              </a:graphicData>
            </a:graphic>
          </wp:anchor>
        </w:drawing>
      </w:r>
    </w:p>
    <w:p w:rsidR="0045640B" w:rsidRPr="00C05979" w:rsidRDefault="0045640B">
      <w:pPr>
        <w:pStyle w:val="2"/>
        <w:jc w:val="center"/>
        <w:rPr>
          <w:sz w:val="20"/>
        </w:rPr>
      </w:pPr>
    </w:p>
    <w:p w:rsidR="0045640B" w:rsidRPr="00C05979" w:rsidRDefault="0045640B">
      <w:pPr>
        <w:pStyle w:val="2"/>
        <w:ind w:firstLine="720"/>
        <w:jc w:val="both"/>
        <w:rPr>
          <w:sz w:val="20"/>
        </w:rPr>
      </w:pPr>
      <w:r w:rsidRPr="00C05979">
        <w:rPr>
          <w:sz w:val="20"/>
        </w:rPr>
        <w:t>Амурский тигр населяет кедрово-широколиственные леса. Природные условия местообитаний тигра на Сихотэ-Алине исключительно суровы. Зимой температура воздуха в отдельные периоды падает до -40  С, а летом поднимается до + 35-37  С. На большей части местообитаний высота снежного покрова во второй половине зимы обычна в пределах 30-</w:t>
      </w:r>
      <w:smartTag w:uri="urn:schemas-microsoft-com:office:smarttags" w:element="metricconverter">
        <w:smartTagPr>
          <w:attr w:name="ProductID" w:val="60 см"/>
        </w:smartTagPr>
        <w:r w:rsidRPr="00C05979">
          <w:rPr>
            <w:sz w:val="20"/>
          </w:rPr>
          <w:t>60 см</w:t>
        </w:r>
      </w:smartTag>
      <w:r w:rsidRPr="00C05979">
        <w:rPr>
          <w:sz w:val="20"/>
        </w:rPr>
        <w:t xml:space="preserve">. Степень адаптации хищника к сложным экологическим условиям, характерным для северного предела распространения вида, достаточно высока. Низкие зимние температуры не влияют на жизнедеятельность тигра. Временные лежки он устраивает прямо на снегу и может находиться на них по несколько часов. Для длительного же отдыха они предпочитают убежища – скальные уступы и ниши, пустоты под упавшими деревьями. При многоснежье, перемещаясь по участку, тигры охотно используют тропы кабанов, лесовозные дороги, тропы охотников, следы снегоходов. Особенно любит тигр леса со </w:t>
      </w:r>
      <w:r w:rsidRPr="00C05979">
        <w:rPr>
          <w:sz w:val="20"/>
        </w:rPr>
        <w:lastRenderedPageBreak/>
        <w:t xml:space="preserve">склонами, крутыми и высокими утесами, каменными нишами и пещерами. Здесь хищник всегда находит корм, без труда с высоких точек  обозревают свои владения, имеет в достатке удобные для логова места, уединенно выращивает свое полосатое потомство. </w:t>
      </w:r>
    </w:p>
    <w:p w:rsidR="0045640B" w:rsidRPr="00C05979" w:rsidRDefault="00356675">
      <w:pPr>
        <w:pStyle w:val="2"/>
        <w:ind w:firstLine="720"/>
        <w:jc w:val="both"/>
        <w:rPr>
          <w:sz w:val="20"/>
        </w:rPr>
      </w:pPr>
      <w:r>
        <w:rPr>
          <w:noProof/>
          <w:sz w:val="20"/>
        </w:rPr>
        <w:drawing>
          <wp:anchor distT="0" distB="0" distL="114300" distR="114300" simplePos="0" relativeHeight="251658240" behindDoc="1" locked="0" layoutInCell="0" allowOverlap="1">
            <wp:simplePos x="0" y="0"/>
            <wp:positionH relativeFrom="column">
              <wp:posOffset>1492250</wp:posOffset>
            </wp:positionH>
            <wp:positionV relativeFrom="paragraph">
              <wp:posOffset>601345</wp:posOffset>
            </wp:positionV>
            <wp:extent cx="2289810" cy="1648460"/>
            <wp:effectExtent l="19050" t="0" r="0" b="0"/>
            <wp:wrapTight wrapText="bothSides">
              <wp:wrapPolygon edited="0">
                <wp:start x="-180" y="0"/>
                <wp:lineTo x="-180" y="21467"/>
                <wp:lineTo x="21564" y="21467"/>
                <wp:lineTo x="21564" y="0"/>
                <wp:lineTo x="-180" y="0"/>
              </wp:wrapPolygon>
            </wp:wrapT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2289810" cy="1648460"/>
                    </a:xfrm>
                    <a:prstGeom prst="rect">
                      <a:avLst/>
                    </a:prstGeom>
                    <a:noFill/>
                    <a:ln w="9525">
                      <a:noFill/>
                      <a:miter lim="800000"/>
                      <a:headEnd/>
                      <a:tailEnd/>
                    </a:ln>
                  </pic:spPr>
                </pic:pic>
              </a:graphicData>
            </a:graphic>
          </wp:anchor>
        </w:drawing>
      </w:r>
      <w:r w:rsidR="0045640B" w:rsidRPr="00C05979">
        <w:rPr>
          <w:sz w:val="20"/>
        </w:rPr>
        <w:t xml:space="preserve">Основа питания амурского тигра – кабан и изюбрь, а в южных районах – пятнистый олень. Амурский тигр выходит на охоту днем и в ночное время. Тигр - охотник профессиональный. На охоте он полагается в основном на остроте зрение и тонкий слух. Обонянием тигр, как и все кошачьи, слаб. Намеченную жертву осторожно караулит, мастерски скрадывает, затем настигает стремительными прыжками.  В броске на короткой дистанции он, как молния расстояние в </w:t>
      </w:r>
      <w:smartTag w:uri="urn:schemas-microsoft-com:office:smarttags" w:element="metricconverter">
        <w:smartTagPr>
          <w:attr w:name="ProductID" w:val="15 метров"/>
        </w:smartTagPr>
        <w:r w:rsidR="0045640B" w:rsidRPr="00C05979">
          <w:rPr>
            <w:sz w:val="20"/>
          </w:rPr>
          <w:t>15 метров</w:t>
        </w:r>
      </w:smartTag>
      <w:r w:rsidR="0045640B" w:rsidRPr="00C05979">
        <w:rPr>
          <w:sz w:val="20"/>
        </w:rPr>
        <w:t xml:space="preserve"> преодолевает за секунду. Но долго бежать не может: устает. Вот почему тигр всегда стремится подкрасться как можно ближе, чтобы закончить охоту несколькими прыжками. Жертва, настигнутая им, редко вырывается.</w:t>
      </w:r>
    </w:p>
    <w:p w:rsidR="0045640B" w:rsidRPr="00C05979" w:rsidRDefault="0045640B">
      <w:pPr>
        <w:pStyle w:val="2"/>
        <w:ind w:firstLine="720"/>
        <w:jc w:val="both"/>
        <w:rPr>
          <w:sz w:val="20"/>
        </w:rPr>
      </w:pPr>
      <w:r w:rsidRPr="00C05979">
        <w:rPr>
          <w:sz w:val="20"/>
        </w:rPr>
        <w:t xml:space="preserve">Ест тигр довольно много: до 30 - </w:t>
      </w:r>
      <w:smartTag w:uri="urn:schemas-microsoft-com:office:smarttags" w:element="metricconverter">
        <w:smartTagPr>
          <w:attr w:name="ProductID" w:val="40 килограммов"/>
        </w:smartTagPr>
        <w:r w:rsidRPr="00C05979">
          <w:rPr>
            <w:sz w:val="20"/>
          </w:rPr>
          <w:t>40 килограммов</w:t>
        </w:r>
      </w:smartTag>
      <w:r w:rsidRPr="00C05979">
        <w:rPr>
          <w:sz w:val="20"/>
        </w:rPr>
        <w:t xml:space="preserve"> за один прием. Голодный крупный зверь может съесть и </w:t>
      </w:r>
      <w:smartTag w:uri="urn:schemas-microsoft-com:office:smarttags" w:element="metricconverter">
        <w:smartTagPr>
          <w:attr w:name="ProductID" w:val="50 килограммов"/>
        </w:smartTagPr>
        <w:r w:rsidRPr="00C05979">
          <w:rPr>
            <w:sz w:val="20"/>
          </w:rPr>
          <w:t>50 килограммов</w:t>
        </w:r>
      </w:smartTag>
      <w:r w:rsidRPr="00C05979">
        <w:rPr>
          <w:sz w:val="20"/>
        </w:rPr>
        <w:t xml:space="preserve"> мяса.  Обычно же изюбра или кабана весом в полтора центнера ему хватает на неделю, а большого лося или медведя - на 10 дней. После успешной охоты и отдыха на обильной пище тигру не всегда удается сразу добыть другое животное, и тогда он не ест несколько дней подряд. Даже длительную голодовку тигр переносит без последствий для своего организма, потому что слой сала на боках и животе у него достигает толщины в пять сантиметров. Для благополучного существования одного тигра необходимо порядка 400-500 изюбрей, пятнистых оленей, косуль и кабанов, вместе взятых. При недостатке этих животных в природе, тигры могут нападать на домашний скот и собак. Но, среди амурских тигров, в отличие от индийских, никогда не встречается специализированных людоедов. Вероятность трагического исхода столкновений амурского тигра и человека составляет сотые доли процента.</w:t>
      </w:r>
    </w:p>
    <w:p w:rsidR="0045640B" w:rsidRPr="00C05979" w:rsidRDefault="00356675">
      <w:pPr>
        <w:pStyle w:val="2"/>
        <w:jc w:val="center"/>
        <w:rPr>
          <w:sz w:val="20"/>
        </w:rPr>
      </w:pPr>
      <w:r>
        <w:rPr>
          <w:noProof/>
          <w:sz w:val="20"/>
        </w:rPr>
        <w:drawing>
          <wp:anchor distT="0" distB="0" distL="114300" distR="114300" simplePos="0" relativeHeight="251656192" behindDoc="1" locked="0" layoutInCell="0" allowOverlap="1">
            <wp:simplePos x="0" y="0"/>
            <wp:positionH relativeFrom="column">
              <wp:align>center</wp:align>
            </wp:positionH>
            <wp:positionV relativeFrom="paragraph">
              <wp:posOffset>251460</wp:posOffset>
            </wp:positionV>
            <wp:extent cx="2362200" cy="1733550"/>
            <wp:effectExtent l="19050" t="0" r="0" b="0"/>
            <wp:wrapTight wrapText="bothSides">
              <wp:wrapPolygon edited="0">
                <wp:start x="-174" y="0"/>
                <wp:lineTo x="-174" y="21363"/>
                <wp:lineTo x="21600" y="21363"/>
                <wp:lineTo x="21600" y="0"/>
                <wp:lineTo x="-174"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362200" cy="1733550"/>
                    </a:xfrm>
                    <a:prstGeom prst="rect">
                      <a:avLst/>
                    </a:prstGeom>
                    <a:noFill/>
                    <a:ln w="9525">
                      <a:noFill/>
                      <a:miter lim="800000"/>
                      <a:headEnd/>
                      <a:tailEnd/>
                    </a:ln>
                  </pic:spPr>
                </pic:pic>
              </a:graphicData>
            </a:graphic>
          </wp:anchor>
        </w:drawing>
      </w:r>
    </w:p>
    <w:p w:rsidR="0045640B" w:rsidRPr="00C05979" w:rsidRDefault="0045640B">
      <w:pPr>
        <w:pStyle w:val="2"/>
        <w:ind w:firstLine="720"/>
        <w:jc w:val="both"/>
        <w:rPr>
          <w:sz w:val="20"/>
        </w:rPr>
      </w:pPr>
      <w:r w:rsidRPr="00C05979">
        <w:rPr>
          <w:sz w:val="20"/>
        </w:rPr>
        <w:t>Использование территории тиграми подчинено строгим закономерностям и сохраняется на протяжении многих лет. Площадь участков обитания тигров: самцов – 600-</w:t>
      </w:r>
      <w:smartTag w:uri="urn:schemas-microsoft-com:office:smarttags" w:element="metricconverter">
        <w:smartTagPr>
          <w:attr w:name="ProductID" w:val="800 км"/>
        </w:smartTagPr>
        <w:r w:rsidRPr="00C05979">
          <w:rPr>
            <w:sz w:val="20"/>
          </w:rPr>
          <w:t>800 км</w:t>
        </w:r>
      </w:smartTag>
      <w:r w:rsidRPr="00C05979">
        <w:rPr>
          <w:sz w:val="20"/>
        </w:rPr>
        <w:t xml:space="preserve">  , самок до 300-</w:t>
      </w:r>
      <w:smartTag w:uri="urn:schemas-microsoft-com:office:smarttags" w:element="metricconverter">
        <w:smartTagPr>
          <w:attr w:name="ProductID" w:val="500 км"/>
        </w:smartTagPr>
        <w:r w:rsidRPr="00C05979">
          <w:rPr>
            <w:sz w:val="20"/>
          </w:rPr>
          <w:t>500 км</w:t>
        </w:r>
      </w:smartTag>
      <w:r w:rsidRPr="00C05979">
        <w:rPr>
          <w:sz w:val="20"/>
        </w:rPr>
        <w:t xml:space="preserve">  .Обычно на территории тигра-самца расположены 1-3 участка обитания тигриц. На границе участков взрослых тигров держатся молодые животные, начинающие самостоятельную жизнь. Тигры очень консервативны. Они часто используют одни и те же тропы, возвращаются к своей добыче, регулярно появляются в местах, где встречались раньше. Маршруты перемещений тигров по участку постоянны и поддерживаются животными из года в год. Тигры – звери-одиночки. Они, не в пример </w:t>
      </w:r>
      <w:r w:rsidR="005D3EC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0;text-align:left;margin-left:.1pt;margin-top:160.55pt;width:180pt;height:140.6pt;z-index:251661312;mso-position-horizontal-relative:text;mso-position-vertical-relative:text" wrapcoords="-90 0 -90 21484 21600 21484 21600 0 -90 0">
            <v:imagedata r:id="rId11" o:title=""/>
            <w10:wrap type="tight"/>
          </v:shape>
          <o:OLEObject Type="Embed" ProgID="Word.Picture.8" ShapeID="_x0000_s1047" DrawAspect="Content" ObjectID="_1364728448" r:id="rId12"/>
        </w:pict>
      </w:r>
      <w:r w:rsidRPr="00C05979">
        <w:rPr>
          <w:sz w:val="20"/>
        </w:rPr>
        <w:t>львам, не признают стайной жизни, любят уединение.</w:t>
      </w:r>
    </w:p>
    <w:p w:rsidR="0045640B" w:rsidRPr="00C05979" w:rsidRDefault="0045640B">
      <w:pPr>
        <w:pStyle w:val="2"/>
        <w:ind w:firstLine="720"/>
        <w:jc w:val="both"/>
        <w:rPr>
          <w:sz w:val="20"/>
        </w:rPr>
      </w:pPr>
      <w:r w:rsidRPr="00C05979">
        <w:rPr>
          <w:sz w:val="20"/>
        </w:rPr>
        <w:t>Большинство кошек очень не любит воду. Но это не относится к тиграм. Тигр очень любит воду, может часами лежать в воде ил около нее. Плавают тигры хорошо, большие реки переплывают без труда.</w:t>
      </w:r>
      <w:r w:rsidR="005D3EC0" w:rsidRPr="005D3EC0">
        <w:t xml:space="preserve"> </w:t>
      </w:r>
    </w:p>
    <w:p w:rsidR="0045640B" w:rsidRPr="00C05979" w:rsidRDefault="0045640B" w:rsidP="005D3EC0">
      <w:pPr>
        <w:pStyle w:val="2"/>
        <w:ind w:firstLine="720"/>
        <w:jc w:val="both"/>
        <w:rPr>
          <w:sz w:val="20"/>
        </w:rPr>
      </w:pPr>
      <w:r w:rsidRPr="00C05979">
        <w:rPr>
          <w:sz w:val="20"/>
        </w:rPr>
        <w:t xml:space="preserve">Для амурского тигра типична полигамия. Период размножения приходится на вторую половину зимы. При благоприятных условиях самки приносят потомство не реже, чем один раз в два года, начиная участвовать в размножении с 2-4 лет. Беременность длится 95-107 дней, в среднем 103 дня. В помете обычно 1-4 тигренка, чаще 2-3. Смертность молодых высока – около 50%. </w:t>
      </w:r>
    </w:p>
    <w:p w:rsidR="0045640B" w:rsidRPr="00C05979" w:rsidRDefault="0045640B">
      <w:pPr>
        <w:pStyle w:val="2"/>
        <w:ind w:firstLine="720"/>
        <w:jc w:val="both"/>
        <w:rPr>
          <w:sz w:val="20"/>
        </w:rPr>
      </w:pPr>
    </w:p>
    <w:p w:rsidR="0045640B" w:rsidRPr="00C05979" w:rsidRDefault="0045640B" w:rsidP="00C05979">
      <w:pPr>
        <w:pStyle w:val="2"/>
        <w:ind w:firstLine="720"/>
        <w:jc w:val="both"/>
        <w:rPr>
          <w:sz w:val="20"/>
        </w:rPr>
      </w:pPr>
      <w:r w:rsidRPr="00C05979">
        <w:rPr>
          <w:sz w:val="20"/>
        </w:rPr>
        <w:t xml:space="preserve">Малыши-тигрята беспомощны, весят </w:t>
      </w:r>
    </w:p>
    <w:p w:rsidR="0045640B" w:rsidRDefault="0045640B">
      <w:pPr>
        <w:pStyle w:val="2"/>
        <w:jc w:val="both"/>
      </w:pPr>
    </w:p>
    <w:p w:rsidR="0045640B" w:rsidRDefault="0045640B">
      <w:pPr>
        <w:pStyle w:val="2"/>
        <w:jc w:val="both"/>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C05979">
      <w:pPr>
        <w:pStyle w:val="2"/>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6" type="#_x0000_t136" style="position:absolute;margin-left:9pt;margin-top:8.3pt;width:462.3pt;height:170.55pt;z-index:-251656192" wrapcoords="-70 -95 -105 15130 -2735 16271 -2735 16462 -1087 19887 6242 21219 7013 21219 7679 21790 7714 21790 8696 21790 14166 21790 14692 21695 14622 21219 15955 19982 16130 19697 15849 19697 14622 18174 15639 18174 21004 16937 21004 9040 21144 9040 21635 7898 21635 4567 21495 4472 18479 4377 15674 3901 8661 2950 8626 -95 -70 -95"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Реферат"/>
            <w10:wrap type="tight"/>
          </v:shape>
        </w:pict>
      </w: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356675" w:rsidP="00C05979">
      <w:pPr>
        <w:pStyle w:val="2"/>
      </w:pPr>
      <w:r>
        <w:rPr>
          <w:noProof/>
        </w:rPr>
        <w:drawing>
          <wp:anchor distT="0" distB="0" distL="114300" distR="114300" simplePos="0" relativeHeight="251655168" behindDoc="1" locked="0" layoutInCell="0" allowOverlap="1">
            <wp:simplePos x="0" y="0"/>
            <wp:positionH relativeFrom="column">
              <wp:posOffset>114300</wp:posOffset>
            </wp:positionH>
            <wp:positionV relativeFrom="paragraph">
              <wp:posOffset>98425</wp:posOffset>
            </wp:positionV>
            <wp:extent cx="6234430" cy="3484880"/>
            <wp:effectExtent l="1905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6234430" cy="3484880"/>
                    </a:xfrm>
                    <a:prstGeom prst="rect">
                      <a:avLst/>
                    </a:prstGeom>
                    <a:noFill/>
                    <a:ln w="9525">
                      <a:noFill/>
                      <a:miter lim="800000"/>
                      <a:headEnd/>
                      <a:tailEnd/>
                    </a:ln>
                  </pic:spPr>
                </pic:pic>
              </a:graphicData>
            </a:graphic>
          </wp:anchor>
        </w:drawing>
      </w:r>
    </w:p>
    <w:p w:rsidR="0045640B" w:rsidRPr="00C05979" w:rsidRDefault="00C05979" w:rsidP="00C05979">
      <w:pPr>
        <w:pStyle w:val="2"/>
        <w:tabs>
          <w:tab w:val="left" w:pos="-284"/>
        </w:tabs>
        <w:ind w:left="-142" w:firstLine="142"/>
        <w:rPr>
          <w:b/>
          <w:i/>
          <w:sz w:val="72"/>
          <w:szCs w:val="72"/>
        </w:rPr>
      </w:pPr>
      <w:r w:rsidRPr="00C05979">
        <w:rPr>
          <w:b/>
          <w:i/>
          <w:sz w:val="72"/>
          <w:szCs w:val="72"/>
        </w:rPr>
        <w:t xml:space="preserve">На </w:t>
      </w:r>
      <w:r>
        <w:rPr>
          <w:b/>
          <w:i/>
          <w:sz w:val="72"/>
          <w:szCs w:val="72"/>
        </w:rPr>
        <w:t xml:space="preserve">тему :Мир </w:t>
      </w:r>
      <w:r w:rsidRPr="00C05979">
        <w:rPr>
          <w:b/>
          <w:i/>
          <w:sz w:val="72"/>
          <w:szCs w:val="72"/>
        </w:rPr>
        <w:t xml:space="preserve">животных </w:t>
      </w: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pPr>
    </w:p>
    <w:p w:rsidR="0045640B" w:rsidRDefault="0045640B">
      <w:pPr>
        <w:pStyle w:val="2"/>
        <w:jc w:val="center"/>
      </w:pPr>
    </w:p>
    <w:p w:rsidR="0045640B" w:rsidRDefault="0045640B">
      <w:pPr>
        <w:pStyle w:val="2"/>
        <w:jc w:val="center"/>
      </w:pPr>
    </w:p>
    <w:p w:rsidR="0045640B" w:rsidRPr="00C05979" w:rsidRDefault="00C05979">
      <w:pPr>
        <w:pStyle w:val="2"/>
        <w:jc w:val="center"/>
        <w:rPr>
          <w:b/>
          <w:i/>
          <w:sz w:val="44"/>
          <w:szCs w:val="44"/>
        </w:rPr>
      </w:pPr>
      <w:r w:rsidRPr="00C05979">
        <w:rPr>
          <w:b/>
          <w:i/>
          <w:sz w:val="44"/>
          <w:szCs w:val="44"/>
        </w:rPr>
        <w:t xml:space="preserve">Выполнила :Мамаджонва Лутфинисо </w:t>
      </w: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sectPr w:rsidR="0045640B" w:rsidSect="00862A28">
      <w:headerReference w:type="default" r:id="rId14"/>
      <w:pgSz w:w="11906" w:h="16838"/>
      <w:pgMar w:top="993" w:right="1800" w:bottom="993" w:left="1560" w:header="720" w:footer="720"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485" w:rsidRDefault="00064485">
      <w:r>
        <w:separator/>
      </w:r>
    </w:p>
  </w:endnote>
  <w:endnote w:type="continuationSeparator" w:id="1">
    <w:p w:rsidR="00064485" w:rsidRDefault="000644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485" w:rsidRDefault="00064485">
      <w:r>
        <w:separator/>
      </w:r>
    </w:p>
  </w:footnote>
  <w:footnote w:type="continuationSeparator" w:id="1">
    <w:p w:rsidR="00064485" w:rsidRDefault="000644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D5" w:rsidRDefault="00E040D5" w:rsidP="00E040D5">
    <w:pPr>
      <w:pStyle w:val="a6"/>
      <w:jc w:val="center"/>
      <w:rPr>
        <w:rFonts w:ascii="Comic Sans MS" w:hAnsi="Comic Sans MS"/>
        <w:lang w:val="en-US"/>
      </w:rPr>
    </w:pPr>
    <w:r>
      <w:rPr>
        <w:rFonts w:ascii="Comic Sans MS" w:hAnsi="Comic Sans MS"/>
        <w:lang w:val="en-US"/>
      </w:rPr>
      <w:t>www.uzref.tk</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C05979"/>
    <w:rsid w:val="00064485"/>
    <w:rsid w:val="00356675"/>
    <w:rsid w:val="0045640B"/>
    <w:rsid w:val="005D3EC0"/>
    <w:rsid w:val="00862A28"/>
    <w:rsid w:val="0091751C"/>
    <w:rsid w:val="009450DA"/>
    <w:rsid w:val="00C05979"/>
    <w:rsid w:val="00D31865"/>
    <w:rsid w:val="00E040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ru v:ext="edit" colors="maroon,#9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720"/>
    </w:pPr>
  </w:style>
  <w:style w:type="paragraph" w:styleId="a4">
    <w:name w:val="Body Text"/>
    <w:basedOn w:val="a"/>
    <w:semiHidden/>
    <w:pPr>
      <w:jc w:val="both"/>
    </w:pPr>
  </w:style>
  <w:style w:type="paragraph" w:styleId="a5">
    <w:name w:val="Body Text Indent"/>
    <w:basedOn w:val="a"/>
    <w:semiHidden/>
    <w:pPr>
      <w:jc w:val="both"/>
    </w:pPr>
    <w:rPr>
      <w:sz w:val="24"/>
    </w:rPr>
  </w:style>
  <w:style w:type="paragraph" w:styleId="2">
    <w:name w:val="Body Text 2"/>
    <w:basedOn w:val="a"/>
    <w:semiHidden/>
    <w:rPr>
      <w:sz w:val="24"/>
    </w:rPr>
  </w:style>
  <w:style w:type="paragraph" w:styleId="a6">
    <w:name w:val="header"/>
    <w:basedOn w:val="a"/>
    <w:rsid w:val="00E040D5"/>
    <w:pPr>
      <w:tabs>
        <w:tab w:val="center" w:pos="4677"/>
        <w:tab w:val="right" w:pos="9355"/>
      </w:tabs>
    </w:pPr>
  </w:style>
  <w:style w:type="paragraph" w:styleId="a7">
    <w:name w:val="footer"/>
    <w:basedOn w:val="a"/>
    <w:rsid w:val="00E040D5"/>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70440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909</Words>
  <Characters>5185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ТИГР</vt:lpstr>
    </vt:vector>
  </TitlesOfParts>
  <Company>[dj.donyor@mail.ru]</Company>
  <LinksUpToDate>false</LinksUpToDate>
  <CharactersWithSpaces>6082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Biologiya</dc:subject>
  <dc:creator>*</dc:creator>
  <cp:keywords/>
  <cp:lastModifiedBy>Admin</cp:lastModifiedBy>
  <cp:revision>2</cp:revision>
  <cp:lastPrinted>2009-04-15T11:06:00Z</cp:lastPrinted>
  <dcterms:created xsi:type="dcterms:W3CDTF">2011-04-19T09:28:00Z</dcterms:created>
  <dcterms:modified xsi:type="dcterms:W3CDTF">2011-04-19T09:28:00Z</dcterms:modified>
  <cp:category>Referat</cp:category>
</cp:coreProperties>
</file>